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36DCB" w:rsidRDefault="00D36DCB">
      <w:pPr>
        <w:pStyle w:val="berschrift1"/>
        <w:ind w:right="-283"/>
        <w:rPr>
          <w:color w:val="000000"/>
        </w:rPr>
      </w:pPr>
      <w:r>
        <w:t xml:space="preserve">CHV 53/ 53 – Korbspender </w:t>
      </w:r>
    </w:p>
    <w:p w:rsidR="00D36DCB" w:rsidRDefault="00D36DCB">
      <w:pPr>
        <w:keepNext/>
        <w:keepLines/>
        <w:tabs>
          <w:tab w:val="left" w:pos="-720"/>
        </w:tabs>
        <w:suppressAutoHyphens/>
        <w:ind w:right="-283"/>
      </w:pPr>
    </w:p>
    <w:p w:rsidR="00D36DCB" w:rsidRDefault="00D36DCB">
      <w:pPr>
        <w:keepNext/>
        <w:keepLines/>
        <w:tabs>
          <w:tab w:val="left" w:pos="-720"/>
        </w:tabs>
        <w:suppressAutoHyphens/>
        <w:ind w:right="-283"/>
      </w:pPr>
    </w:p>
    <w:p w:rsidR="00D36DCB" w:rsidRDefault="00D36DCB">
      <w:pPr>
        <w:tabs>
          <w:tab w:val="left" w:pos="1701"/>
        </w:tabs>
        <w:ind w:left="283" w:right="-283" w:hanging="283"/>
      </w:pPr>
      <w:r>
        <w:rPr>
          <w:b/>
        </w:rPr>
        <w:t>Abmessungen</w:t>
      </w:r>
    </w:p>
    <w:p w:rsidR="00D36DCB" w:rsidRDefault="00D36DCB">
      <w:pPr>
        <w:tabs>
          <w:tab w:val="left" w:pos="1701"/>
        </w:tabs>
        <w:ind w:left="283" w:right="-283" w:hanging="283"/>
      </w:pPr>
    </w:p>
    <w:p w:rsidR="00D36DCB" w:rsidRDefault="00D36DCB">
      <w:pPr>
        <w:tabs>
          <w:tab w:val="left" w:pos="1701"/>
        </w:tabs>
        <w:ind w:left="283" w:right="-283" w:hanging="283"/>
      </w:pPr>
      <w:r>
        <w:t>Länge:</w:t>
      </w:r>
      <w:r>
        <w:tab/>
      </w:r>
      <w:r>
        <w:tab/>
      </w:r>
      <w:r>
        <w:tab/>
      </w:r>
      <w:r>
        <w:tab/>
      </w:r>
      <w:r>
        <w:tab/>
        <w:t xml:space="preserve">  8</w:t>
      </w:r>
      <w:r w:rsidR="00657C75">
        <w:t>85</w:t>
      </w:r>
      <w:r>
        <w:t xml:space="preserve"> mm</w:t>
      </w:r>
    </w:p>
    <w:p w:rsidR="00D36DCB" w:rsidRDefault="00D36DCB">
      <w:pPr>
        <w:tabs>
          <w:tab w:val="left" w:pos="1701"/>
        </w:tabs>
        <w:ind w:right="-283"/>
      </w:pPr>
      <w:r>
        <w:t>Breite:</w:t>
      </w:r>
      <w:r>
        <w:tab/>
      </w:r>
      <w:r>
        <w:tab/>
      </w:r>
      <w:r>
        <w:tab/>
      </w:r>
      <w:r>
        <w:tab/>
      </w:r>
      <w:r>
        <w:tab/>
        <w:t xml:space="preserve">  7</w:t>
      </w:r>
      <w:r w:rsidR="00657C75">
        <w:t>00</w:t>
      </w:r>
      <w:r>
        <w:t xml:space="preserve"> mm</w:t>
      </w:r>
    </w:p>
    <w:p w:rsidR="00D36DCB" w:rsidRDefault="00D36DCB">
      <w:pPr>
        <w:tabs>
          <w:tab w:val="left" w:pos="1701"/>
        </w:tabs>
        <w:ind w:left="283" w:right="-283" w:hanging="283"/>
      </w:pPr>
      <w:r>
        <w:t>Höhe:</w:t>
      </w:r>
      <w:r>
        <w:tab/>
      </w:r>
      <w:r>
        <w:tab/>
      </w:r>
      <w:r>
        <w:tab/>
      </w:r>
      <w:r>
        <w:tab/>
      </w:r>
      <w:r>
        <w:tab/>
        <w:t xml:space="preserve">  9</w:t>
      </w:r>
      <w:r w:rsidR="00657C75">
        <w:t>11</w:t>
      </w:r>
      <w:r>
        <w:t xml:space="preserve"> mm</w:t>
      </w:r>
    </w:p>
    <w:p w:rsidR="00D36DCB" w:rsidRDefault="00D36DCB">
      <w:pPr>
        <w:tabs>
          <w:tab w:val="left" w:pos="1701"/>
        </w:tabs>
        <w:ind w:left="283" w:right="-283" w:hanging="283"/>
      </w:pPr>
      <w:r>
        <w:t xml:space="preserve">Höhe (mit </w:t>
      </w:r>
      <w:r w:rsidR="00657C75">
        <w:t>Abdeckhaube</w:t>
      </w:r>
      <w:r>
        <w:t>):</w:t>
      </w:r>
      <w:r>
        <w:tab/>
      </w:r>
      <w:r>
        <w:tab/>
      </w:r>
      <w:r>
        <w:tab/>
      </w:r>
      <w:r w:rsidR="00407107" w:rsidRPr="00407107">
        <w:t>10</w:t>
      </w:r>
      <w:r w:rsidR="004D2D96">
        <w:t>67</w:t>
      </w:r>
      <w:r w:rsidRPr="00407107">
        <w:t xml:space="preserve"> mm</w:t>
      </w:r>
    </w:p>
    <w:p w:rsidR="00670AB2" w:rsidRPr="00407107" w:rsidRDefault="00670AB2">
      <w:pPr>
        <w:tabs>
          <w:tab w:val="left" w:pos="1701"/>
        </w:tabs>
        <w:ind w:left="283" w:right="-283" w:hanging="283"/>
      </w:pPr>
      <w:r>
        <w:t>Arbeitshöhe:</w:t>
      </w:r>
      <w:r>
        <w:tab/>
      </w:r>
      <w:r>
        <w:tab/>
      </w:r>
      <w:r>
        <w:tab/>
      </w:r>
      <w:r>
        <w:tab/>
      </w:r>
      <w:r>
        <w:tab/>
        <w:t xml:space="preserve">  900 mm</w:t>
      </w:r>
    </w:p>
    <w:p w:rsidR="00D36DCB" w:rsidRDefault="00D36DCB">
      <w:pPr>
        <w:tabs>
          <w:tab w:val="left" w:pos="1701"/>
        </w:tabs>
        <w:ind w:left="283" w:right="-283" w:hanging="283"/>
      </w:pPr>
    </w:p>
    <w:p w:rsidR="00D36DCB" w:rsidRDefault="00D36DCB">
      <w:pPr>
        <w:tabs>
          <w:tab w:val="left" w:pos="1701"/>
        </w:tabs>
        <w:ind w:right="-283"/>
        <w:rPr>
          <w:b/>
        </w:rPr>
      </w:pPr>
      <w:r>
        <w:rPr>
          <w:b/>
        </w:rPr>
        <w:t>Ausführung</w:t>
      </w:r>
    </w:p>
    <w:p w:rsidR="00D36DCB" w:rsidRDefault="00D36DCB">
      <w:pPr>
        <w:tabs>
          <w:tab w:val="left" w:pos="1701"/>
        </w:tabs>
        <w:ind w:right="-283"/>
        <w:rPr>
          <w:b/>
        </w:rPr>
      </w:pPr>
    </w:p>
    <w:p w:rsidR="00D36DCB" w:rsidRDefault="00D36DCB">
      <w:pPr>
        <w:tabs>
          <w:tab w:val="left" w:pos="1701"/>
        </w:tabs>
        <w:ind w:right="-283"/>
        <w:rPr>
          <w:b/>
        </w:rPr>
      </w:pPr>
      <w:r>
        <w:rPr>
          <w:b/>
        </w:rPr>
        <w:t>Aufbau</w:t>
      </w:r>
    </w:p>
    <w:p w:rsidR="00D36DCB" w:rsidRDefault="00D36DCB">
      <w:pPr>
        <w:tabs>
          <w:tab w:val="left" w:pos="1701"/>
        </w:tabs>
        <w:ind w:right="-283"/>
      </w:pPr>
      <w:r>
        <w:t xml:space="preserve">Der Korbspender besteht komplett aus CNS 18/10. Die Oberfläche ist mikroliert. </w:t>
      </w:r>
    </w:p>
    <w:p w:rsidR="00D36DCB" w:rsidRDefault="00D36DCB">
      <w:pPr>
        <w:tabs>
          <w:tab w:val="left" w:pos="1701"/>
        </w:tabs>
        <w:ind w:right="-283"/>
      </w:pPr>
      <w:r>
        <w:t xml:space="preserve">Der Korpus ist </w:t>
      </w:r>
      <w:r w:rsidR="00D63AB2">
        <w:t>doppelwandig und isoliert</w:t>
      </w:r>
      <w:r>
        <w:t xml:space="preserve"> in geschlossener Ausführung aufgebaut. Dadurch sind die Körbe vor Verschmutzung geschützt. </w:t>
      </w:r>
    </w:p>
    <w:p w:rsidR="00D36DCB" w:rsidRDefault="00D36DCB">
      <w:pPr>
        <w:tabs>
          <w:tab w:val="left" w:pos="1701"/>
        </w:tabs>
        <w:ind w:right="-283"/>
      </w:pPr>
      <w:r>
        <w:t>Die Körbe werden auf eine Plattform aufgesetzt. Der Aufbau des Gerätes schützt vor dem Verrutschen der Körbe innerhalb des Spenders.</w:t>
      </w:r>
    </w:p>
    <w:p w:rsidR="00D36DCB" w:rsidRDefault="00D36DCB">
      <w:pPr>
        <w:tabs>
          <w:tab w:val="left" w:pos="1701"/>
        </w:tabs>
        <w:ind w:right="-283"/>
      </w:pPr>
      <w:r>
        <w:t>Durch Ein- bzw. Aushängen der Zugfedern kann die Federspannung entsprechend dem Stapelgut reguliert werden, um eine gleichbleibende Ausgabehöhe zu gewährleisten.</w:t>
      </w:r>
    </w:p>
    <w:p w:rsidR="00D36DCB" w:rsidRDefault="00D36DCB" w:rsidP="00930991">
      <w:pPr>
        <w:tabs>
          <w:tab w:val="left" w:pos="-720"/>
          <w:tab w:val="left" w:pos="6912"/>
        </w:tabs>
        <w:suppressAutoHyphens/>
      </w:pPr>
      <w:r>
        <w:t>Das Bedienfeld liegt vertieft mit Ein/Aus-Schalter, Kontrollleuchte, Spiralkabel, Blindsteckerbuchse und Temperaturregler an der Stirnseite. Der Temperaturregler sichert die stufenlose Temperatureinstellung der Umluft-Gebläse-Heizung.</w:t>
      </w:r>
      <w:r w:rsidR="00930991">
        <w:t xml:space="preserve"> Der Korbspender verfügt zudem über einen Eco-Regelbereich. Innerhalb dieses Regelbereichs können mittlere Geschirrtemperaturen am energieeffizientesten gehalten werden.</w:t>
      </w:r>
    </w:p>
    <w:p w:rsidR="00D36DCB" w:rsidRDefault="00D36DCB">
      <w:pPr>
        <w:tabs>
          <w:tab w:val="left" w:pos="-720"/>
          <w:tab w:val="left" w:pos="6912"/>
        </w:tabs>
        <w:suppressAutoHyphens/>
        <w:ind w:right="-283"/>
      </w:pPr>
      <w:r>
        <w:t>Bedienseitig ist ein CNS-Sicherheits-Schiebegriff mit seitlichen Stoßschutzelementen aus Kunststoff (Polyamid) angebracht, welcher auch zum Schutz der Schalterelemente dient.</w:t>
      </w:r>
    </w:p>
    <w:p w:rsidR="00D36DCB" w:rsidRDefault="00D36DCB">
      <w:pPr>
        <w:tabs>
          <w:tab w:val="left" w:pos="1701"/>
        </w:tabs>
        <w:ind w:right="-283"/>
      </w:pPr>
      <w:r>
        <w:t>Fahrbar ist der Wagen mittels rostfreien Kunststoffrollen (4 Lenkrollen, 2 davon mit Feststeller mit 125 mm ø). Massive Stoßecken aus Kunststoff (Polyamid) an allen vier Ecken schützen vor Beschädigung.</w:t>
      </w:r>
    </w:p>
    <w:p w:rsidR="00D36DCB" w:rsidRDefault="00D36DCB">
      <w:pPr>
        <w:tabs>
          <w:tab w:val="left" w:pos="1701"/>
        </w:tabs>
        <w:ind w:right="-283"/>
      </w:pPr>
    </w:p>
    <w:p w:rsidR="00D36DCB" w:rsidRDefault="00D36DCB">
      <w:pPr>
        <w:pStyle w:val="berschrift3"/>
        <w:tabs>
          <w:tab w:val="clear" w:pos="1701"/>
        </w:tabs>
        <w:ind w:right="-283"/>
      </w:pPr>
    </w:p>
    <w:p w:rsidR="00930991" w:rsidRDefault="00930991" w:rsidP="00930991"/>
    <w:p w:rsidR="00930991" w:rsidRDefault="00930991" w:rsidP="00930991"/>
    <w:p w:rsidR="00930991" w:rsidRDefault="00930991" w:rsidP="00930991"/>
    <w:p w:rsidR="00930991" w:rsidRPr="00930991" w:rsidRDefault="00930991" w:rsidP="00930991"/>
    <w:p w:rsidR="00D36DCB" w:rsidRDefault="00D36DCB">
      <w:pPr>
        <w:pStyle w:val="berschrift3"/>
        <w:tabs>
          <w:tab w:val="clear" w:pos="1701"/>
        </w:tabs>
        <w:ind w:right="-283"/>
      </w:pPr>
      <w:r>
        <w:lastRenderedPageBreak/>
        <w:t>Zubehör/ Optionen</w:t>
      </w:r>
    </w:p>
    <w:p w:rsidR="00D36DCB" w:rsidRDefault="00D36DCB"/>
    <w:p w:rsidR="00D36DCB" w:rsidRDefault="00D36DCB">
      <w:pPr>
        <w:numPr>
          <w:ilvl w:val="0"/>
          <w:numId w:val="18"/>
        </w:numPr>
        <w:ind w:right="-283"/>
      </w:pPr>
      <w:r>
        <w:t>Körbe aus Stahldraht, Kunststoff beschichtet</w:t>
      </w:r>
    </w:p>
    <w:p w:rsidR="00D36DCB" w:rsidRDefault="00D36DCB">
      <w:pPr>
        <w:ind w:left="360" w:right="-283"/>
      </w:pPr>
      <w:r>
        <w:t>500 x 500 x 75 mm oder 500 x 500 x 115 mm</w:t>
      </w:r>
    </w:p>
    <w:p w:rsidR="00D36DCB" w:rsidRDefault="00D36DCB">
      <w:pPr>
        <w:ind w:left="360" w:right="-283"/>
      </w:pPr>
      <w:r>
        <w:t>525 x 525 x 75 mm oder 525 x 525 x 115 mm</w:t>
      </w:r>
    </w:p>
    <w:p w:rsidR="00D36DCB" w:rsidRDefault="00D36DCB">
      <w:pPr>
        <w:numPr>
          <w:ilvl w:val="0"/>
          <w:numId w:val="23"/>
        </w:numPr>
        <w:ind w:right="-283"/>
      </w:pPr>
      <w:r>
        <w:t>Körbe aus Edelstahl, rostfrei</w:t>
      </w:r>
    </w:p>
    <w:p w:rsidR="00D36DCB" w:rsidRDefault="00D36DCB">
      <w:pPr>
        <w:ind w:left="360" w:right="-283"/>
      </w:pPr>
      <w:r>
        <w:t>500 x 500 x 75 mm oder 500 x 500 x 115 mm</w:t>
      </w:r>
    </w:p>
    <w:p w:rsidR="00D36DCB" w:rsidRDefault="00D36DCB" w:rsidP="00930991">
      <w:pPr>
        <w:ind w:left="360" w:right="-283"/>
      </w:pPr>
      <w:r>
        <w:t>525 x 525 x 75 mm oder 525 x 525 x 115 mm</w:t>
      </w:r>
    </w:p>
    <w:p w:rsidR="00D36DCB" w:rsidRDefault="00D36DCB">
      <w:pPr>
        <w:numPr>
          <w:ilvl w:val="0"/>
          <w:numId w:val="20"/>
        </w:numPr>
        <w:ind w:right="-283"/>
      </w:pPr>
      <w:r>
        <w:t>Stülpdeckel (5</w:t>
      </w:r>
      <w:r w:rsidR="004D2D96">
        <w:t>70</w:t>
      </w:r>
      <w:r>
        <w:t xml:space="preserve"> x 5</w:t>
      </w:r>
      <w:r w:rsidR="004D2D96">
        <w:t>70</w:t>
      </w:r>
      <w:r>
        <w:t xml:space="preserve"> mm), Polycarbonat</w:t>
      </w:r>
    </w:p>
    <w:p w:rsidR="00D36DCB" w:rsidRDefault="00D36DCB">
      <w:pPr>
        <w:ind w:left="360" w:right="-283"/>
      </w:pPr>
      <w:r>
        <w:t xml:space="preserve">Stapelhöhe mit </w:t>
      </w:r>
      <w:r w:rsidR="00657C75">
        <w:t>Abdeckhaube</w:t>
      </w:r>
      <w:r>
        <w:tab/>
      </w:r>
      <w:r>
        <w:tab/>
        <w:t>680 mm</w:t>
      </w:r>
    </w:p>
    <w:p w:rsidR="00D36DCB" w:rsidRDefault="00D36DCB">
      <w:pPr>
        <w:ind w:left="360" w:right="-283"/>
      </w:pPr>
      <w:r>
        <w:t xml:space="preserve">Stapelhöhe ohne </w:t>
      </w:r>
      <w:r w:rsidR="00657C75">
        <w:t>Abdeckhaube</w:t>
      </w:r>
      <w:r>
        <w:t>:</w:t>
      </w:r>
      <w:r>
        <w:tab/>
        <w:t>540 mm</w:t>
      </w:r>
    </w:p>
    <w:p w:rsidR="003A332E" w:rsidRDefault="003A332E" w:rsidP="003A332E">
      <w:pPr>
        <w:numPr>
          <w:ilvl w:val="0"/>
          <w:numId w:val="25"/>
        </w:numPr>
        <w:ind w:right="-283"/>
      </w:pPr>
      <w:r>
        <w:t>Weitere Zubehöre und Rollenausführungen siehe Gesamt-Preisliste</w:t>
      </w:r>
    </w:p>
    <w:p w:rsidR="00D36DCB" w:rsidRDefault="00D36DCB">
      <w:pPr>
        <w:ind w:right="-283"/>
      </w:pPr>
    </w:p>
    <w:p w:rsidR="00D36DCB" w:rsidRDefault="00D36DCB">
      <w:pPr>
        <w:tabs>
          <w:tab w:val="left" w:pos="1701"/>
        </w:tabs>
        <w:ind w:right="-283"/>
        <w:rPr>
          <w:b/>
        </w:rPr>
      </w:pPr>
    </w:p>
    <w:p w:rsidR="00D36DCB" w:rsidRDefault="00D36DCB">
      <w:pPr>
        <w:tabs>
          <w:tab w:val="left" w:pos="1701"/>
        </w:tabs>
        <w:ind w:right="-283"/>
        <w:rPr>
          <w:b/>
        </w:rPr>
      </w:pPr>
      <w:r>
        <w:rPr>
          <w:b/>
        </w:rPr>
        <w:t>Technische Daten</w:t>
      </w:r>
    </w:p>
    <w:p w:rsidR="00D36DCB" w:rsidRDefault="00D36DCB">
      <w:pPr>
        <w:tabs>
          <w:tab w:val="left" w:pos="1701"/>
        </w:tabs>
        <w:ind w:right="-283"/>
      </w:pPr>
    </w:p>
    <w:p w:rsidR="00D36DCB" w:rsidRDefault="00D36DC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t>Werkstoff:</w:t>
      </w:r>
      <w:r>
        <w:tab/>
      </w:r>
      <w:r>
        <w:tab/>
        <w:t>CNS 18/10</w:t>
      </w:r>
    </w:p>
    <w:p w:rsidR="00D36DCB" w:rsidRDefault="00D36DC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Gewicht:</w:t>
      </w:r>
      <w:r>
        <w:tab/>
      </w:r>
      <w:r>
        <w:tab/>
        <w:t>70</w:t>
      </w:r>
      <w:r>
        <w:rPr>
          <w:color w:val="FF0000"/>
        </w:rPr>
        <w:t xml:space="preserve"> </w:t>
      </w:r>
      <w:r>
        <w:t xml:space="preserve">kg </w:t>
      </w:r>
    </w:p>
    <w:p w:rsidR="00D36DCB" w:rsidRDefault="00D36DC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Lichtes Maß:</w:t>
      </w:r>
      <w:r>
        <w:tab/>
      </w:r>
      <w:r>
        <w:tab/>
        <w:t>535 x 535 mm</w:t>
      </w:r>
    </w:p>
    <w:p w:rsidR="00D36DCB" w:rsidRDefault="00D36DC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Kapazität:</w:t>
      </w:r>
      <w:r>
        <w:tab/>
      </w:r>
      <w:r>
        <w:tab/>
        <w:t>6 Körbe mit Höhe 115 mm,</w:t>
      </w:r>
    </w:p>
    <w:p w:rsidR="00D36DCB" w:rsidRDefault="00D36DC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ab/>
      </w:r>
      <w:r>
        <w:tab/>
        <w:t>9 Körbe mit Höhe 75 mm</w:t>
      </w:r>
    </w:p>
    <w:p w:rsidR="00D36DCB" w:rsidRDefault="00657C75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Abdeckhaube</w:t>
      </w:r>
      <w:r w:rsidR="00D36DCB">
        <w:t>:</w:t>
      </w:r>
      <w:r w:rsidR="00D36DCB">
        <w:tab/>
      </w:r>
      <w:r w:rsidR="00D36DCB">
        <w:tab/>
        <w:t>557 x 557 mm, Polycarbonat</w:t>
      </w:r>
    </w:p>
    <w:p w:rsidR="00D36DCB" w:rsidRDefault="00D36DC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Stapelhöhe mit</w:t>
      </w:r>
    </w:p>
    <w:p w:rsidR="00D36DCB" w:rsidRDefault="00657C75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Abdeckhaube</w:t>
      </w:r>
      <w:r w:rsidR="00D36DCB">
        <w:t>:</w:t>
      </w:r>
      <w:r w:rsidR="00D36DCB">
        <w:tab/>
      </w:r>
      <w:r w:rsidR="00D36DCB">
        <w:tab/>
        <w:t>680 mm</w:t>
      </w:r>
    </w:p>
    <w:p w:rsidR="00D36DCB" w:rsidRDefault="00D36DC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Stapelhöhe ohne</w:t>
      </w:r>
    </w:p>
    <w:p w:rsidR="00D36DCB" w:rsidRDefault="00657C75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Abdeckhaube</w:t>
      </w:r>
      <w:r w:rsidR="00D36DCB">
        <w:t>:</w:t>
      </w:r>
      <w:r w:rsidR="00D36DCB">
        <w:tab/>
      </w:r>
      <w:r w:rsidR="00D36DCB">
        <w:tab/>
        <w:t>540 mm</w:t>
      </w:r>
    </w:p>
    <w:p w:rsidR="00D36DCB" w:rsidRDefault="00D36DC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Geräteinnenraum:</w:t>
      </w:r>
      <w:r>
        <w:tab/>
      </w:r>
      <w:r>
        <w:tab/>
        <w:t>Temperatur von +30°C bis</w:t>
      </w:r>
    </w:p>
    <w:p w:rsidR="00D36DCB" w:rsidRDefault="00D36DC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ab/>
      </w:r>
      <w:r>
        <w:tab/>
        <w:t>+110°C regelbar</w:t>
      </w:r>
    </w:p>
    <w:p w:rsidR="00D36DCB" w:rsidRDefault="00D36DC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Anschlusswert:</w:t>
      </w:r>
      <w:r>
        <w:tab/>
      </w:r>
      <w:r>
        <w:tab/>
        <w:t>220-240V / 50-60Hz / 1,8 kW</w:t>
      </w:r>
    </w:p>
    <w:p w:rsidR="003444AC" w:rsidRDefault="003444AC" w:rsidP="003444AC">
      <w:pPr>
        <w:tabs>
          <w:tab w:val="left" w:pos="1701"/>
          <w:tab w:val="left" w:pos="2552"/>
          <w:tab w:val="left" w:pos="2835"/>
          <w:tab w:val="left" w:pos="3402"/>
        </w:tabs>
        <w:ind w:left="2550" w:hanging="2550"/>
      </w:pPr>
      <w:r>
        <w:t>Emissionen:</w:t>
      </w:r>
      <w:r>
        <w:tab/>
      </w:r>
      <w:r>
        <w:tab/>
        <w:t>Der arbeitsplatzbezogene Schallpegel des Geräts ist kleiner als 70 dB(A)</w:t>
      </w:r>
    </w:p>
    <w:p w:rsidR="003444AC" w:rsidRDefault="003444A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</w:p>
    <w:p w:rsidR="00D36DCB" w:rsidRDefault="00D36DC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</w:p>
    <w:p w:rsidR="00D36DCB" w:rsidRDefault="00D36DC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</w:p>
    <w:p w:rsidR="00D36DCB" w:rsidRDefault="00D36DCB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:rsidR="00D36DCB" w:rsidRDefault="00D36DCB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:rsidR="00D36DCB" w:rsidRDefault="00D36DCB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Spritz- und strahlwassergeschützt (IPX 5)</w:t>
      </w:r>
    </w:p>
    <w:p w:rsidR="00D36DCB" w:rsidRDefault="00D36DCB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Veränderung der Federspannung möglich</w:t>
      </w:r>
    </w:p>
    <w:p w:rsidR="00D36DCB" w:rsidRDefault="00D36DCB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gleichmäßige Verteilung der Wärme durch Umluftheizung</w:t>
      </w:r>
    </w:p>
    <w:p w:rsidR="00930991" w:rsidRDefault="00930991" w:rsidP="00930991">
      <w:pPr>
        <w:numPr>
          <w:ilvl w:val="0"/>
          <w:numId w:val="15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 w:rsidRPr="008D590E">
        <w:t xml:space="preserve">ECO-Regelbereich für das energieeffiziente Aufheizen und Halten der Geschirrteile bei einer Temperatur von &gt;/= 60°C </w:t>
      </w:r>
    </w:p>
    <w:p w:rsidR="00D36DCB" w:rsidRDefault="00D36DCB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geeignet für Optimierungsanlagen</w:t>
      </w:r>
    </w:p>
    <w:p w:rsidR="00D36DCB" w:rsidRDefault="00D36DCB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gemäß DIN 18665, Teil 6</w:t>
      </w:r>
    </w:p>
    <w:p w:rsidR="00D36DCB" w:rsidRDefault="00D36DCB">
      <w:pPr>
        <w:tabs>
          <w:tab w:val="left" w:pos="1701"/>
        </w:tabs>
        <w:ind w:right="-283"/>
      </w:pPr>
    </w:p>
    <w:p w:rsidR="00930991" w:rsidRDefault="00930991">
      <w:pPr>
        <w:tabs>
          <w:tab w:val="left" w:pos="1701"/>
        </w:tabs>
        <w:ind w:right="-283"/>
      </w:pPr>
    </w:p>
    <w:p w:rsidR="008A3B82" w:rsidRDefault="008A3B82">
      <w:pPr>
        <w:tabs>
          <w:tab w:val="left" w:pos="1701"/>
        </w:tabs>
        <w:ind w:right="-283"/>
      </w:pPr>
    </w:p>
    <w:p w:rsidR="008A3B82" w:rsidRDefault="008A3B82">
      <w:pPr>
        <w:tabs>
          <w:tab w:val="left" w:pos="1701"/>
        </w:tabs>
        <w:ind w:right="-283"/>
      </w:pPr>
    </w:p>
    <w:p w:rsidR="00D36DCB" w:rsidRDefault="00D36DCB">
      <w:pPr>
        <w:tabs>
          <w:tab w:val="left" w:pos="1701"/>
        </w:tabs>
        <w:ind w:right="-283"/>
      </w:pPr>
    </w:p>
    <w:p w:rsidR="00D36DCB" w:rsidRDefault="00D36DCB">
      <w:pPr>
        <w:tabs>
          <w:tab w:val="left" w:pos="1701"/>
        </w:tabs>
        <w:ind w:right="-283"/>
        <w:rPr>
          <w:b/>
        </w:rPr>
      </w:pPr>
      <w:r>
        <w:rPr>
          <w:b/>
        </w:rPr>
        <w:lastRenderedPageBreak/>
        <w:t>Fabrikat</w:t>
      </w:r>
    </w:p>
    <w:p w:rsidR="00D36DCB" w:rsidRDefault="00D36DCB">
      <w:pPr>
        <w:tabs>
          <w:tab w:val="left" w:pos="1701"/>
        </w:tabs>
        <w:ind w:right="-283"/>
      </w:pPr>
    </w:p>
    <w:p w:rsidR="00D36DCB" w:rsidRDefault="00D36DCB">
      <w:pPr>
        <w:tabs>
          <w:tab w:val="left" w:pos="1701"/>
          <w:tab w:val="left" w:pos="2835"/>
          <w:tab w:val="left" w:pos="3402"/>
        </w:tabs>
        <w:ind w:right="-283"/>
      </w:pPr>
      <w:r>
        <w:t>Hersteller:</w:t>
      </w:r>
      <w:r>
        <w:tab/>
      </w:r>
      <w:r>
        <w:tab/>
      </w:r>
      <w:r>
        <w:tab/>
      </w:r>
      <w:r w:rsidR="0050359F" w:rsidRPr="0050359F">
        <w:t>B.PRO</w:t>
      </w:r>
    </w:p>
    <w:p w:rsidR="00D36DCB" w:rsidRDefault="00D36DCB">
      <w:pPr>
        <w:tabs>
          <w:tab w:val="left" w:pos="1701"/>
          <w:tab w:val="left" w:pos="2552"/>
          <w:tab w:val="left" w:pos="2835"/>
          <w:tab w:val="left" w:pos="3402"/>
        </w:tabs>
        <w:ind w:right="-283"/>
      </w:pPr>
      <w:r>
        <w:t>Modell:</w:t>
      </w:r>
      <w:r>
        <w:tab/>
      </w:r>
      <w:r>
        <w:tab/>
      </w:r>
      <w:r>
        <w:tab/>
      </w:r>
      <w:r>
        <w:tab/>
        <w:t>CHV 53/ 53</w:t>
      </w:r>
      <w:r>
        <w:tab/>
      </w:r>
      <w:r>
        <w:tab/>
      </w:r>
    </w:p>
    <w:p w:rsidR="00D36DCB" w:rsidRDefault="00D36DCB">
      <w:pPr>
        <w:tabs>
          <w:tab w:val="left" w:pos="1701"/>
          <w:tab w:val="left" w:pos="2835"/>
          <w:tab w:val="left" w:pos="3402"/>
        </w:tabs>
        <w:ind w:right="-283"/>
      </w:pPr>
      <w:r>
        <w:t>Best.Nr.</w:t>
      </w:r>
      <w:r>
        <w:tab/>
      </w:r>
      <w:r>
        <w:tab/>
      </w:r>
      <w:r>
        <w:tab/>
        <w:t>57</w:t>
      </w:r>
      <w:r w:rsidR="00657C75">
        <w:t>4 903</w:t>
      </w:r>
    </w:p>
    <w:sectPr w:rsidR="00D36DCB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35E58" w:rsidRDefault="00A35E58">
      <w:r>
        <w:separator/>
      </w:r>
    </w:p>
  </w:endnote>
  <w:endnote w:type="continuationSeparator" w:id="0">
    <w:p w:rsidR="00A35E58" w:rsidRDefault="00A35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36DCB" w:rsidRPr="00670AB2" w:rsidRDefault="00D36DCB">
    <w:pPr>
      <w:pStyle w:val="Fuzeile"/>
      <w:rPr>
        <w:sz w:val="16"/>
      </w:rPr>
    </w:pPr>
    <w:r w:rsidRPr="00670AB2">
      <w:rPr>
        <w:sz w:val="16"/>
      </w:rPr>
      <w:t xml:space="preserve">LV-Text CHV 53/ 53 - Version </w:t>
    </w:r>
    <w:r w:rsidR="008A3B82">
      <w:rPr>
        <w:sz w:val="16"/>
      </w:rPr>
      <w:t>8</w:t>
    </w:r>
    <w:r w:rsidRPr="00670AB2">
      <w:rPr>
        <w:sz w:val="16"/>
      </w:rPr>
      <w:t>.0</w:t>
    </w:r>
    <w:r w:rsidR="008A3B82">
      <w:rPr>
        <w:sz w:val="16"/>
      </w:rPr>
      <w:t xml:space="preserve"> </w:t>
    </w:r>
    <w:r w:rsidRPr="00670AB2">
      <w:rPr>
        <w:sz w:val="16"/>
      </w:rPr>
      <w:t xml:space="preserve">/ </w:t>
    </w:r>
    <w:r w:rsidR="00670AB2" w:rsidRPr="00670AB2">
      <w:rPr>
        <w:sz w:val="16"/>
      </w:rPr>
      <w:t>J. Sche</w:t>
    </w:r>
    <w:r w:rsidR="00670AB2">
      <w:rPr>
        <w:sz w:val="16"/>
      </w:rPr>
      <w:t>eder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35E58" w:rsidRDefault="00A35E58">
      <w:r>
        <w:separator/>
      </w:r>
    </w:p>
  </w:footnote>
  <w:footnote w:type="continuationSeparator" w:id="0">
    <w:p w:rsidR="00A35E58" w:rsidRDefault="00A35E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A226A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76A643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4F031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196655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BED73B3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11"/>
  </w:num>
  <w:num w:numId="3">
    <w:abstractNumId w:val="4"/>
  </w:num>
  <w:num w:numId="4">
    <w:abstractNumId w:val="5"/>
  </w:num>
  <w:num w:numId="5">
    <w:abstractNumId w:val="21"/>
  </w:num>
  <w:num w:numId="6">
    <w:abstractNumId w:val="0"/>
  </w:num>
  <w:num w:numId="7">
    <w:abstractNumId w:val="2"/>
  </w:num>
  <w:num w:numId="8">
    <w:abstractNumId w:val="18"/>
  </w:num>
  <w:num w:numId="9">
    <w:abstractNumId w:val="6"/>
  </w:num>
  <w:num w:numId="10">
    <w:abstractNumId w:val="7"/>
  </w:num>
  <w:num w:numId="11">
    <w:abstractNumId w:val="19"/>
  </w:num>
  <w:num w:numId="12">
    <w:abstractNumId w:val="22"/>
  </w:num>
  <w:num w:numId="13">
    <w:abstractNumId w:val="1"/>
  </w:num>
  <w:num w:numId="14">
    <w:abstractNumId w:val="16"/>
  </w:num>
  <w:num w:numId="15">
    <w:abstractNumId w:val="3"/>
  </w:num>
  <w:num w:numId="16">
    <w:abstractNumId w:val="14"/>
  </w:num>
  <w:num w:numId="17">
    <w:abstractNumId w:val="12"/>
  </w:num>
  <w:num w:numId="18">
    <w:abstractNumId w:val="15"/>
  </w:num>
  <w:num w:numId="19">
    <w:abstractNumId w:val="8"/>
  </w:num>
  <w:num w:numId="20">
    <w:abstractNumId w:val="20"/>
  </w:num>
  <w:num w:numId="21">
    <w:abstractNumId w:val="17"/>
  </w:num>
  <w:num w:numId="22">
    <w:abstractNumId w:val="13"/>
  </w:num>
  <w:num w:numId="23">
    <w:abstractNumId w:val="23"/>
  </w:num>
  <w:num w:numId="24">
    <w:abstractNumId w:val="9"/>
  </w:num>
  <w:num w:numId="25">
    <w:abstractNumId w:val="15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444AC"/>
    <w:rsid w:val="000A09D0"/>
    <w:rsid w:val="000F2A5A"/>
    <w:rsid w:val="003444AC"/>
    <w:rsid w:val="003A332E"/>
    <w:rsid w:val="00407107"/>
    <w:rsid w:val="004D2D96"/>
    <w:rsid w:val="0050087A"/>
    <w:rsid w:val="0050359F"/>
    <w:rsid w:val="00657C75"/>
    <w:rsid w:val="00670AB2"/>
    <w:rsid w:val="007D198D"/>
    <w:rsid w:val="008A3B82"/>
    <w:rsid w:val="008F6AC3"/>
    <w:rsid w:val="00930991"/>
    <w:rsid w:val="009C4973"/>
    <w:rsid w:val="00A35E58"/>
    <w:rsid w:val="00A55851"/>
    <w:rsid w:val="00AA32AA"/>
    <w:rsid w:val="00AF6B81"/>
    <w:rsid w:val="00D06D88"/>
    <w:rsid w:val="00D36DCB"/>
    <w:rsid w:val="00D63AB2"/>
    <w:rsid w:val="00DC2ECE"/>
    <w:rsid w:val="00F67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1359986A-2B40-4DDD-93A4-8D821BCD8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002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379</Words>
  <Characters>2392</Characters>
  <Application>Microsoft Office Word</Application>
  <DocSecurity>4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DayWorker S.</cp:lastModifiedBy>
  <cp:revision>2</cp:revision>
  <cp:lastPrinted>2003-01-21T06:59:00Z</cp:lastPrinted>
  <dcterms:created xsi:type="dcterms:W3CDTF">2021-09-24T22:41:00Z</dcterms:created>
  <dcterms:modified xsi:type="dcterms:W3CDTF">2021-09-24T22:41:00Z</dcterms:modified>
</cp:coreProperties>
</file>